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E59F8" w14:textId="3D41B09F" w:rsidR="00F11F9D" w:rsidRPr="00F11F9D" w:rsidRDefault="00F11F9D" w:rsidP="00F11F9D">
      <w:pPr>
        <w:jc w:val="center"/>
        <w:rPr>
          <w:b/>
          <w:bCs/>
          <w:u w:val="single"/>
        </w:rPr>
      </w:pPr>
      <w:r w:rsidRPr="00F11F9D">
        <w:rPr>
          <w:b/>
          <w:bCs/>
          <w:u w:val="single"/>
        </w:rPr>
        <w:t>Women Speakers and Deputy Speakers</w:t>
      </w:r>
    </w:p>
    <w:p w14:paraId="175D906B" w14:textId="11D95A6A" w:rsidR="003F485A" w:rsidRPr="00F11F9D" w:rsidRDefault="00E37D01" w:rsidP="00F11F9D">
      <w:pPr>
        <w:jc w:val="center"/>
      </w:pPr>
      <w:r w:rsidRPr="00F11F9D">
        <w:t>Transcripts of audio clips</w:t>
      </w:r>
    </w:p>
    <w:p w14:paraId="1B398925" w14:textId="77777777" w:rsidR="00F11F9D" w:rsidRDefault="00F11F9D" w:rsidP="00791639">
      <w:pPr>
        <w:rPr>
          <w:b/>
          <w:bCs/>
        </w:rPr>
      </w:pPr>
      <w:r>
        <w:rPr>
          <w:b/>
          <w:bCs/>
        </w:rPr>
        <w:t xml:space="preserve">Janet </w:t>
      </w:r>
      <w:proofErr w:type="spellStart"/>
      <w:r w:rsidR="00946D26" w:rsidRPr="00791639">
        <w:rPr>
          <w:b/>
          <w:bCs/>
        </w:rPr>
        <w:t>Fookes</w:t>
      </w:r>
      <w:proofErr w:type="spellEnd"/>
      <w:r>
        <w:rPr>
          <w:b/>
          <w:bCs/>
        </w:rPr>
        <w:t>,</w:t>
      </w:r>
      <w:r w:rsidRPr="00F11F9D">
        <w:t xml:space="preserve"> </w:t>
      </w:r>
      <w:r w:rsidRPr="00F11F9D">
        <w:rPr>
          <w:b/>
          <w:bCs/>
        </w:rPr>
        <w:t xml:space="preserve">interviewed by Emma Peplow </w:t>
      </w:r>
      <w:r>
        <w:rPr>
          <w:b/>
          <w:bCs/>
        </w:rPr>
        <w:t>(</w:t>
      </w:r>
      <w:r w:rsidRPr="00F11F9D">
        <w:rPr>
          <w:b/>
          <w:bCs/>
        </w:rPr>
        <w:t>2013</w:t>
      </w:r>
      <w:r>
        <w:rPr>
          <w:b/>
          <w:bCs/>
        </w:rPr>
        <w:t xml:space="preserve">) </w:t>
      </w:r>
      <w:r w:rsidR="00946D26" w:rsidRPr="00791639">
        <w:rPr>
          <w:b/>
          <w:bCs/>
        </w:rPr>
        <w:t xml:space="preserve"> </w:t>
      </w:r>
    </w:p>
    <w:p w14:paraId="72041AD1" w14:textId="36CF061F" w:rsidR="00791639" w:rsidRPr="00791639" w:rsidRDefault="00F11F9D" w:rsidP="00791639">
      <w:pPr>
        <w:rPr>
          <w:b/>
          <w:bCs/>
        </w:rPr>
      </w:pPr>
      <w:r>
        <w:rPr>
          <w:b/>
          <w:bCs/>
        </w:rPr>
        <w:t>C</w:t>
      </w:r>
      <w:r w:rsidR="00946D26" w:rsidRPr="00791639">
        <w:rPr>
          <w:b/>
          <w:bCs/>
        </w:rPr>
        <w:t>lip 1</w:t>
      </w:r>
      <w:r w:rsidR="00791639" w:rsidRPr="00791639">
        <w:rPr>
          <w:b/>
          <w:bCs/>
        </w:rPr>
        <w:t xml:space="preserve"> [ Track 1, 01:17:42‒ 01:23:53].</w:t>
      </w:r>
    </w:p>
    <w:p w14:paraId="71D100E9" w14:textId="7A873F9C" w:rsidR="00E37D01" w:rsidRDefault="00E37D01" w:rsidP="00E37D01">
      <w:r w:rsidRPr="00E37D01">
        <w:t xml:space="preserve">I was put on a committee which dealt with unopposed Bills, rather arcane, anyway I served on this and the man who chaired it came to me and said the Speaker is looking for people to fill the Speaker’s panel of chairman and I think you might do this and would you consider it. so that was the way my route took me. To start with I was very much the junior, I’m not sure how familiar you are with the panel of chairman but in the House of Commons most of the committee work is done upstairs as they call it, on the committee floor, not on the floor of the House, unless it’s a very important Bill indeed, so that I started to do on a lowly basis and before I knew it I was one of the most senior, or so it seemed, and I was doing very major bills indeed. </w:t>
      </w:r>
      <w:proofErr w:type="gramStart"/>
      <w:r w:rsidRPr="00E37D01">
        <w:t>And  you</w:t>
      </w:r>
      <w:proofErr w:type="gramEnd"/>
      <w:r w:rsidRPr="00E37D01">
        <w:t xml:space="preserve"> learn the procedures very thoroughly which again stood me in good stead subsequently when I was asked if I would be a deputy Speaker. The career path was that the election had been won in 1992 by John Major unexpectedly and they were looking for a new deputy speaker on the Conservative side and I suddenly got a phone call, I think from my Whips’ office saying that the Prime Minister would like it if you would allow your name to go forward as a </w:t>
      </w:r>
      <w:proofErr w:type="gramStart"/>
      <w:r w:rsidRPr="00E37D01">
        <w:t>deputy</w:t>
      </w:r>
      <w:proofErr w:type="gramEnd"/>
      <w:r w:rsidRPr="00E37D01">
        <w:t xml:space="preserve"> so I said absolutely yes. I must confess that I cherished hopes of becoming the Speaker but that didn’t come about, that was the time when Betty Boothroyd got it, so I was a deputy to her. They arranged it so that the team of four was always equal in terms of party arrangements, so two Labour, two Conservatives, primarily because it then meant that as you didn’t vote it didn’t make any difference to the voting, so it was neutral.   </w:t>
      </w:r>
      <w:proofErr w:type="gramStart"/>
      <w:r w:rsidRPr="00E37D01">
        <w:t>Well</w:t>
      </w:r>
      <w:proofErr w:type="gramEnd"/>
      <w:r w:rsidRPr="00E37D01">
        <w:t xml:space="preserve"> the first day was absolutely terrifying, because I was elected, admittedly unopposed but you still had to be elected, unopposed fairly early in the afternoon and by five o’ clock I was in the chair. I was </w:t>
      </w:r>
      <w:proofErr w:type="gramStart"/>
      <w:r w:rsidRPr="00E37D01">
        <w:t>absolutely terrified</w:t>
      </w:r>
      <w:proofErr w:type="gramEnd"/>
      <w:r w:rsidRPr="00E37D01">
        <w:t xml:space="preserve">, and of course it seemed very high, because it’s on steps you’re fairly high in the chair and it feels very odd. I soon got used to it but that first afternoon felt very strange indeed and I just hoped and prayed that I wouldn't do anything that was ghastly in terms of procedure. </w:t>
      </w:r>
    </w:p>
    <w:p w14:paraId="3A745CB7" w14:textId="1D159E8A" w:rsidR="00946D26" w:rsidRDefault="00946D26" w:rsidP="00E37D01"/>
    <w:p w14:paraId="616FE79A" w14:textId="7C0112EF" w:rsidR="00946D26" w:rsidRPr="00791639" w:rsidRDefault="00F11F9D" w:rsidP="00E37D01">
      <w:pPr>
        <w:rPr>
          <w:b/>
          <w:bCs/>
        </w:rPr>
      </w:pPr>
      <w:r>
        <w:rPr>
          <w:b/>
          <w:bCs/>
        </w:rPr>
        <w:t>Clip</w:t>
      </w:r>
      <w:r w:rsidR="00946D26" w:rsidRPr="00791639">
        <w:rPr>
          <w:b/>
          <w:bCs/>
        </w:rPr>
        <w:t xml:space="preserve"> 2</w:t>
      </w:r>
      <w:r w:rsidR="0048697E" w:rsidRPr="00791639">
        <w:rPr>
          <w:b/>
          <w:bCs/>
        </w:rPr>
        <w:t xml:space="preserve"> [Track 1, 01: 23:57‒01:26:41].</w:t>
      </w:r>
    </w:p>
    <w:p w14:paraId="5516EB13" w14:textId="216460D7" w:rsidR="00CA60A4" w:rsidRPr="00CA60A4" w:rsidRDefault="008531BD" w:rsidP="00CA60A4">
      <w:r>
        <w:t>T</w:t>
      </w:r>
      <w:r w:rsidR="00CA60A4" w:rsidRPr="00CA60A4">
        <w:t xml:space="preserve">here was always a meeting as arranged by Betty at 12 noon when the deputies and she get together plus the Clerk plus the Serjeant at </w:t>
      </w:r>
      <w:proofErr w:type="spellStart"/>
      <w:r w:rsidR="00CA60A4" w:rsidRPr="00CA60A4">
        <w:t>ARms</w:t>
      </w:r>
      <w:proofErr w:type="spellEnd"/>
      <w:r w:rsidR="00CA60A4" w:rsidRPr="00CA60A4">
        <w:t xml:space="preserve"> and the business of the day is looked at, any possible procedural difficulties, any possible security worries are all dealt with at that point, and occasionally a post-mortem on something that happened previously, but mostly looking ahead rather than back. When we had done that we would repair to the Speaker’s own study upstairs as part of the flat as opposed to the big study on the main floor, and we would then look at any debates of the day and who was going to speak and I was deputed to look at the Conservative list and a Labour deputy was asked to look at the Labour list and opposition generally, and we were asked to put forward our list of the order in which they should appear and we’d done that in the morning. Then we would say what we thought should happen with the Speaker present who had a master list and maybe she would say why have you put X </w:t>
      </w:r>
      <w:proofErr w:type="gramStart"/>
      <w:r w:rsidR="00CA60A4" w:rsidRPr="00CA60A4">
        <w:t>there, or</w:t>
      </w:r>
      <w:proofErr w:type="gramEnd"/>
      <w:r w:rsidR="00CA60A4" w:rsidRPr="00CA60A4">
        <w:t xml:space="preserve"> suggest something else and between us all we would then have the master list of who was speaking. This was jealously guarded by us and any Whip who dared to suggest we should be doing something different would get a proverbial flea in the ear. We worked certain </w:t>
      </w:r>
      <w:proofErr w:type="gramStart"/>
      <w:r w:rsidR="00CA60A4" w:rsidRPr="00CA60A4">
        <w:t>principles, if</w:t>
      </w:r>
      <w:proofErr w:type="gramEnd"/>
      <w:r w:rsidR="00CA60A4" w:rsidRPr="00CA60A4">
        <w:t xml:space="preserve"> you would like to know what they are? One principle not always popular with the Commons in general was that privy councillors would get priority, those who had very, very special interest say as the chairman or as a member of a select </w:t>
      </w:r>
      <w:r w:rsidR="00CA60A4" w:rsidRPr="00CA60A4">
        <w:lastRenderedPageBreak/>
        <w:t xml:space="preserve">committee, or where a constituency matter was very much involved and you had constituency MPs, when you'd finished with all those special things, you would then look at how many times the MP had spoken and if they had spoken a great deal they would go lower down the list, if they hadn't spoken very much they would go higher up the list. </w:t>
      </w:r>
    </w:p>
    <w:p w14:paraId="19269A0E" w14:textId="78F0D1D1" w:rsidR="00946D26" w:rsidRDefault="00946D26" w:rsidP="00E37D01"/>
    <w:p w14:paraId="199A0952" w14:textId="77777777" w:rsidR="00F11F9D" w:rsidRDefault="00F11F9D" w:rsidP="00270599">
      <w:pPr>
        <w:rPr>
          <w:b/>
          <w:bCs/>
        </w:rPr>
      </w:pPr>
      <w:r>
        <w:rPr>
          <w:b/>
          <w:bCs/>
        </w:rPr>
        <w:t xml:space="preserve">John </w:t>
      </w:r>
      <w:r w:rsidR="00946D26" w:rsidRPr="00270599">
        <w:rPr>
          <w:b/>
          <w:bCs/>
        </w:rPr>
        <w:t>Sykes</w:t>
      </w:r>
      <w:r>
        <w:rPr>
          <w:b/>
          <w:bCs/>
        </w:rPr>
        <w:t>, interviewed by Rachael Johnson (2014)</w:t>
      </w:r>
    </w:p>
    <w:p w14:paraId="3AEDB8A7" w14:textId="360F112E" w:rsidR="00270599" w:rsidRPr="00270599" w:rsidRDefault="00F11F9D" w:rsidP="00270599">
      <w:pPr>
        <w:rPr>
          <w:b/>
          <w:bCs/>
        </w:rPr>
      </w:pPr>
      <w:r>
        <w:rPr>
          <w:b/>
          <w:bCs/>
        </w:rPr>
        <w:t>C</w:t>
      </w:r>
      <w:r w:rsidR="00946D26" w:rsidRPr="00270599">
        <w:rPr>
          <w:b/>
          <w:bCs/>
        </w:rPr>
        <w:t>lip 1</w:t>
      </w:r>
      <w:r w:rsidR="00270599" w:rsidRPr="00270599">
        <w:rPr>
          <w:b/>
          <w:bCs/>
        </w:rPr>
        <w:t xml:space="preserve"> [Track 1, 01:25:32‒01:27:03]</w:t>
      </w:r>
    </w:p>
    <w:p w14:paraId="4CD1A03B" w14:textId="7956B2AA" w:rsidR="00270599" w:rsidRPr="00270599" w:rsidRDefault="00270599" w:rsidP="00270599">
      <w:r w:rsidRPr="00270599">
        <w:t xml:space="preserve">You have to get up and down, you have to bob up and down, Members of Parliament bob up and down like yoyos and what they’re actually trying to do is attract the attention of the Speaker </w:t>
      </w:r>
      <w:r w:rsidR="00633B59" w:rsidRPr="00270599">
        <w:t>who</w:t>
      </w:r>
      <w:r w:rsidRPr="00270599">
        <w:t xml:space="preserve"> has got a very difficult job , it was the great Betty Boothroyd in those days , and I </w:t>
      </w:r>
      <w:r w:rsidR="00633B59" w:rsidRPr="00270599">
        <w:t>ended</w:t>
      </w:r>
      <w:r w:rsidRPr="00270599">
        <w:t xml:space="preserve"> up being her ADC after three years or so I started out by trying to attract her attention </w:t>
      </w:r>
      <w:r w:rsidR="00633B59" w:rsidRPr="00270599">
        <w:t>bobbing</w:t>
      </w:r>
      <w:r w:rsidRPr="00270599">
        <w:t xml:space="preserve"> up and down in between questions to try and attract her attention so she would call me to no avail, and I tried again the next time to no avail then I thought perhaps she’s not noticed me, I thought I would try a yellow tie so I put a yellow tie on one Tuesday morning before I left the house, that didn’t work either, I began to think have I upset her. So one particularly crowded question time I remember I got up as </w:t>
      </w:r>
      <w:proofErr w:type="gramStart"/>
      <w:r w:rsidRPr="00270599">
        <w:t>usual ,</w:t>
      </w:r>
      <w:proofErr w:type="gramEnd"/>
      <w:r w:rsidRPr="00270599">
        <w:t xml:space="preserve"> up and down up and down and it was a rowdy question time, house was absolutely packed, I got up and she made eye contact with me, maybe she’s going to … Mr John Sykes, so, these microseconds, these thoughts go through my head, so I thought Christ what am I going to say now?! </w:t>
      </w:r>
    </w:p>
    <w:p w14:paraId="638FCFE6" w14:textId="1F278811" w:rsidR="00946D26" w:rsidRDefault="00946D26" w:rsidP="00E37D01"/>
    <w:p w14:paraId="6692E37C" w14:textId="77777777" w:rsidR="00F11F9D" w:rsidRDefault="00F11F9D" w:rsidP="0048697E">
      <w:pPr>
        <w:rPr>
          <w:b/>
          <w:bCs/>
        </w:rPr>
      </w:pPr>
      <w:r>
        <w:rPr>
          <w:b/>
          <w:bCs/>
        </w:rPr>
        <w:t xml:space="preserve">Sylvia </w:t>
      </w:r>
      <w:r w:rsidR="00946D26" w:rsidRPr="00791639">
        <w:rPr>
          <w:b/>
          <w:bCs/>
        </w:rPr>
        <w:t>Heal</w:t>
      </w:r>
      <w:r>
        <w:rPr>
          <w:b/>
          <w:bCs/>
        </w:rPr>
        <w:t>, interviewed by Alexander Lock (2019)</w:t>
      </w:r>
      <w:r w:rsidR="00946D26" w:rsidRPr="00791639">
        <w:rPr>
          <w:b/>
          <w:bCs/>
        </w:rPr>
        <w:t xml:space="preserve"> </w:t>
      </w:r>
    </w:p>
    <w:p w14:paraId="17B28992" w14:textId="7AD8849A" w:rsidR="0048697E" w:rsidRPr="00791639" w:rsidRDefault="00F11F9D" w:rsidP="0048697E">
      <w:pPr>
        <w:rPr>
          <w:b/>
          <w:bCs/>
        </w:rPr>
      </w:pPr>
      <w:r>
        <w:rPr>
          <w:b/>
          <w:bCs/>
        </w:rPr>
        <w:t>C</w:t>
      </w:r>
      <w:r w:rsidR="00946D26" w:rsidRPr="00791639">
        <w:rPr>
          <w:b/>
          <w:bCs/>
        </w:rPr>
        <w:t>lip 1</w:t>
      </w:r>
      <w:r w:rsidR="0048697E" w:rsidRPr="00791639">
        <w:rPr>
          <w:b/>
          <w:bCs/>
        </w:rPr>
        <w:t xml:space="preserve"> [Track 19, 00:36:59‒00:40:20].</w:t>
      </w:r>
    </w:p>
    <w:p w14:paraId="248255AA" w14:textId="68765432" w:rsidR="007C6D23" w:rsidRDefault="007C6D23" w:rsidP="00791639">
      <w:r w:rsidRPr="0048697E">
        <w:t xml:space="preserve">It’s very much a case of looking, constantly looking from side to side and recalling the interests of those people standing. It’s also if you watch the parliamentary proceedings on television, you will see when there is a Statement in the House or at Prime Minister’s Questions, standing to the left of the Speaker is his secretary and another member of his staff, usually it has been the train bearer as it happens, because they will also be looking at each side who is standing and scribbling away, so you who are in the Chair are looking and making a note of who is standing and whoever is in the </w:t>
      </w:r>
      <w:r w:rsidR="005568BF" w:rsidRPr="0048697E">
        <w:t>C</w:t>
      </w:r>
      <w:r w:rsidRPr="0048697E">
        <w:t xml:space="preserve">hair will have the assistance of the Speaker’s secretary, </w:t>
      </w:r>
      <w:r w:rsidR="00A70DA5" w:rsidRPr="0048697E">
        <w:t>because</w:t>
      </w:r>
      <w:r w:rsidRPr="0048697E">
        <w:t xml:space="preserve"> sometimes people stand up and sit down quickly and you think did they stand or didn’t they? Other people will stand and stay standing for a little while</w:t>
      </w:r>
      <w:r w:rsidR="00A70DA5" w:rsidRPr="0048697E">
        <w:t>,</w:t>
      </w:r>
      <w:r w:rsidRPr="0048697E">
        <w:t xml:space="preserve"> so you are sure you’ve caught that they were standing and so if you’ve got about 50 or 60 people standing on both sides of the </w:t>
      </w:r>
      <w:r w:rsidR="0048697E">
        <w:t>C</w:t>
      </w:r>
      <w:r w:rsidRPr="0048697E">
        <w:t xml:space="preserve">hamber, to quickly note who they are is not easy. ... It’s trying to make sure </w:t>
      </w:r>
      <w:r w:rsidR="00F3161F" w:rsidRPr="0048697E">
        <w:t xml:space="preserve">that the contributions to the debate </w:t>
      </w:r>
      <w:r w:rsidR="009C3601" w:rsidRPr="0048697E">
        <w:t xml:space="preserve">as </w:t>
      </w:r>
      <w:r w:rsidRPr="0048697E">
        <w:t xml:space="preserve">many contributions as possible reflecting the views of Members are </w:t>
      </w:r>
      <w:proofErr w:type="gramStart"/>
      <w:r w:rsidRPr="0048697E">
        <w:t>actually put</w:t>
      </w:r>
      <w:proofErr w:type="gramEnd"/>
      <w:r w:rsidRPr="0048697E">
        <w:t xml:space="preserve"> on the record. </w:t>
      </w:r>
    </w:p>
    <w:p w14:paraId="1E88F9FA" w14:textId="77777777" w:rsidR="00EB5E9D" w:rsidRDefault="00EB5E9D" w:rsidP="00791639"/>
    <w:p w14:paraId="14079613" w14:textId="76C7C24F" w:rsidR="00EB5E9D" w:rsidRPr="00791639" w:rsidRDefault="00EB5E9D" w:rsidP="00EB5E9D">
      <w:pPr>
        <w:rPr>
          <w:b/>
          <w:bCs/>
        </w:rPr>
      </w:pPr>
      <w:r>
        <w:rPr>
          <w:b/>
          <w:bCs/>
        </w:rPr>
        <w:t>C</w:t>
      </w:r>
      <w:r w:rsidRPr="00791639">
        <w:rPr>
          <w:b/>
          <w:bCs/>
        </w:rPr>
        <w:t>lip 2 [Track 19, 00:18:42‒00:20:24].</w:t>
      </w:r>
    </w:p>
    <w:p w14:paraId="21494C7A" w14:textId="7FBCD48F" w:rsidR="00EB5E9D" w:rsidRPr="0048697E" w:rsidRDefault="00EB5E9D" w:rsidP="00791639">
      <w:r w:rsidRPr="007E27AE">
        <w:t xml:space="preserve">I noticed the two men who served with me as deputies, Michael </w:t>
      </w:r>
      <w:proofErr w:type="gramStart"/>
      <w:r w:rsidRPr="007E27AE">
        <w:t>Lord</w:t>
      </w:r>
      <w:proofErr w:type="gramEnd"/>
      <w:r w:rsidRPr="007E27AE">
        <w:t xml:space="preserve"> and Alan </w:t>
      </w:r>
      <w:proofErr w:type="spellStart"/>
      <w:r w:rsidRPr="007E27AE">
        <w:t>Haselhurst</w:t>
      </w:r>
      <w:proofErr w:type="spellEnd"/>
      <w:r w:rsidRPr="007E27AE">
        <w:t xml:space="preserve">, all changed into morning suits when they went into the Chamber when it was their turn of duty, they would put on their morning suit, once they’d done their stint in the Chair, they would change back into their lounge suit. I can recall having this conversation with Betty early on, and she said yes, well I made a rule, she said, when I was in the </w:t>
      </w:r>
      <w:proofErr w:type="gramStart"/>
      <w:r w:rsidRPr="007E27AE">
        <w:t>Chair</w:t>
      </w:r>
      <w:proofErr w:type="gramEnd"/>
      <w:r w:rsidRPr="007E27AE">
        <w:t xml:space="preserve"> I was Betty Boothroyd, Deputy Speaker, when I wasn’t in the Chair I was just Betty, the MP for ... She said, I used to change, because she had a robe on because she I can be Betty in the </w:t>
      </w:r>
      <w:proofErr w:type="gramStart"/>
      <w:r w:rsidRPr="007E27AE">
        <w:t>tea room</w:t>
      </w:r>
      <w:proofErr w:type="gramEnd"/>
      <w:r w:rsidRPr="007E27AE">
        <w:t xml:space="preserve">, but then I’m Deputy Speaker. There's something </w:t>
      </w:r>
      <w:r w:rsidRPr="007E27AE">
        <w:lastRenderedPageBreak/>
        <w:t xml:space="preserve">about putting on a different set of clothes, as crazy as it might seem, I thought right, so I just wore a dark suit, a black suit and when I was going in to go into the Chamber, whatever I’d worn before, I would do the same as my male colleagues and change. There was something obviously psychological about it … and that helped tremendously. </w:t>
      </w:r>
    </w:p>
    <w:p w14:paraId="1565C7D1" w14:textId="7CAF4C94" w:rsidR="00946D26" w:rsidRDefault="00946D26" w:rsidP="00791639"/>
    <w:p w14:paraId="7E775BB5" w14:textId="77777777" w:rsidR="00EB5E9D" w:rsidRDefault="00EB5E9D" w:rsidP="00E37D01">
      <w:pPr>
        <w:rPr>
          <w:b/>
          <w:bCs/>
        </w:rPr>
      </w:pPr>
      <w:r>
        <w:rPr>
          <w:b/>
          <w:bCs/>
        </w:rPr>
        <w:t xml:space="preserve">Helene </w:t>
      </w:r>
      <w:r w:rsidR="00946D26" w:rsidRPr="00EE1962">
        <w:rPr>
          <w:b/>
          <w:bCs/>
        </w:rPr>
        <w:t>Hayman</w:t>
      </w:r>
      <w:r>
        <w:rPr>
          <w:b/>
          <w:bCs/>
        </w:rPr>
        <w:t>, interviewed by Emmeline Ledgerwood (2015)</w:t>
      </w:r>
    </w:p>
    <w:p w14:paraId="6C19B7AF" w14:textId="46823C64" w:rsidR="00946D26" w:rsidRPr="00EE1962" w:rsidRDefault="00EB5E9D" w:rsidP="00E37D01">
      <w:pPr>
        <w:rPr>
          <w:b/>
          <w:bCs/>
        </w:rPr>
      </w:pPr>
      <w:r>
        <w:rPr>
          <w:b/>
          <w:bCs/>
        </w:rPr>
        <w:t>C</w:t>
      </w:r>
      <w:r w:rsidR="00946D26" w:rsidRPr="00EE1962">
        <w:rPr>
          <w:b/>
          <w:bCs/>
        </w:rPr>
        <w:t>lip 1</w:t>
      </w:r>
      <w:r w:rsidR="00EE1962" w:rsidRPr="00EE1962">
        <w:rPr>
          <w:b/>
          <w:bCs/>
        </w:rPr>
        <w:t xml:space="preserve"> [Track 8, 00:11:17‒00:11:59, 00:13:49‒00:14:48]</w:t>
      </w:r>
    </w:p>
    <w:p w14:paraId="7435FACA" w14:textId="282BA934" w:rsidR="00EE1962" w:rsidRDefault="00EE1962" w:rsidP="00EE1962">
      <w:r w:rsidRPr="00EE1962">
        <w:t xml:space="preserve">I wanted to represent the House of Lords. I wanted to do that. I thought the image of the House of Lords was old, white, rich, Christian, aristocratic, public school educated men and that that wasn’t a fair representation of what the House of Lords was. I thought that we needed to explain to people who we were and what we did and that it wasn’t quite like that. </w:t>
      </w:r>
      <w:r w:rsidR="00B379AC">
        <w:t xml:space="preserve">… </w:t>
      </w:r>
      <w:r w:rsidRPr="00EE1962">
        <w:t xml:space="preserve">I felt I had concentrated a lot on this issue of representing the House. </w:t>
      </w:r>
      <w:proofErr w:type="gramStart"/>
      <w:r w:rsidRPr="00EE1962">
        <w:t>So</w:t>
      </w:r>
      <w:proofErr w:type="gramEnd"/>
      <w:r w:rsidRPr="00EE1962">
        <w:t xml:space="preserve"> there were great occasions to do that—the Pope and Obama and Sarkozy—all those Westminster Hall occasions, the state banquets, the visiting presidents, the Cenotaph and the Royal Wedding. I mean it was a fabulous job, just a fabulous job, but the </w:t>
      </w:r>
      <w:proofErr w:type="gramStart"/>
      <w:r w:rsidRPr="00EE1962">
        <w:t>bread and butter</w:t>
      </w:r>
      <w:proofErr w:type="gramEnd"/>
      <w:r w:rsidRPr="00EE1962">
        <w:t xml:space="preserve"> stuff I set up the Peers in Schools programme—sending Peers into schools all over the country—which is ongoing and has covered hundreds of thousands of schoolchildren now, learning about the House of Lords and Parliament in general. </w:t>
      </w:r>
    </w:p>
    <w:p w14:paraId="02CE2AFD" w14:textId="3A53DBA4" w:rsidR="00946D26" w:rsidRDefault="00946D26" w:rsidP="00E37D01"/>
    <w:p w14:paraId="0E7555E5" w14:textId="77777777" w:rsidR="00E37D01" w:rsidRDefault="00E37D01"/>
    <w:sectPr w:rsidR="00E37D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01"/>
    <w:rsid w:val="00102AE1"/>
    <w:rsid w:val="002120F3"/>
    <w:rsid w:val="00270599"/>
    <w:rsid w:val="00305AE3"/>
    <w:rsid w:val="003F485A"/>
    <w:rsid w:val="0048697E"/>
    <w:rsid w:val="005568BF"/>
    <w:rsid w:val="00633B59"/>
    <w:rsid w:val="006737FA"/>
    <w:rsid w:val="00791639"/>
    <w:rsid w:val="007C6D23"/>
    <w:rsid w:val="007E27AE"/>
    <w:rsid w:val="00820585"/>
    <w:rsid w:val="008531BD"/>
    <w:rsid w:val="008C0985"/>
    <w:rsid w:val="00946D26"/>
    <w:rsid w:val="009C3601"/>
    <w:rsid w:val="00A6001C"/>
    <w:rsid w:val="00A70DA5"/>
    <w:rsid w:val="00B379AC"/>
    <w:rsid w:val="00BF4917"/>
    <w:rsid w:val="00CA60A4"/>
    <w:rsid w:val="00E11FDF"/>
    <w:rsid w:val="00E37D01"/>
    <w:rsid w:val="00EB5E9D"/>
    <w:rsid w:val="00EE1962"/>
    <w:rsid w:val="00F11F9D"/>
    <w:rsid w:val="00F3161F"/>
    <w:rsid w:val="00F96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D09F9"/>
  <w15:chartTrackingRefBased/>
  <w15:docId w15:val="{564660EA-5DFA-4DA1-8BD8-1FA2D0379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A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link w:val="SectionHeaderChar"/>
    <w:qFormat/>
    <w:rsid w:val="00BF4917"/>
    <w:rPr>
      <w:b/>
      <w:bCs/>
      <w:sz w:val="20"/>
      <w:szCs w:val="20"/>
    </w:rPr>
  </w:style>
  <w:style w:type="character" w:customStyle="1" w:styleId="SectionHeaderChar">
    <w:name w:val="Section Header Char"/>
    <w:basedOn w:val="HeaderChar"/>
    <w:link w:val="SectionHeader"/>
    <w:rsid w:val="00BF4917"/>
    <w:rPr>
      <w:b/>
      <w:bCs/>
      <w:sz w:val="20"/>
      <w:szCs w:val="20"/>
    </w:rPr>
  </w:style>
  <w:style w:type="paragraph" w:styleId="Header">
    <w:name w:val="header"/>
    <w:basedOn w:val="Normal"/>
    <w:link w:val="HeaderChar"/>
    <w:uiPriority w:val="99"/>
    <w:semiHidden/>
    <w:unhideWhenUsed/>
    <w:rsid w:val="00BF491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F4917"/>
  </w:style>
  <w:style w:type="paragraph" w:customStyle="1" w:styleId="SubsectionHeader">
    <w:name w:val="Sub section Header"/>
    <w:basedOn w:val="Header"/>
    <w:link w:val="SubsectionHeaderChar"/>
    <w:qFormat/>
    <w:rsid w:val="00BF4917"/>
    <w:pPr>
      <w:ind w:left="284" w:hanging="284"/>
    </w:pPr>
    <w:rPr>
      <w:sz w:val="20"/>
      <w:szCs w:val="20"/>
      <w:u w:val="single"/>
    </w:rPr>
  </w:style>
  <w:style w:type="character" w:customStyle="1" w:styleId="SubsectionHeaderChar">
    <w:name w:val="Sub section Header Char"/>
    <w:basedOn w:val="HeaderChar"/>
    <w:link w:val="SubsectionHeader"/>
    <w:rsid w:val="00BF4917"/>
    <w:rPr>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 Ledgerwood</dc:creator>
  <cp:keywords/>
  <dc:description/>
  <cp:lastModifiedBy>Connie Jeffery</cp:lastModifiedBy>
  <cp:revision>21</cp:revision>
  <dcterms:created xsi:type="dcterms:W3CDTF">2022-03-28T17:26:00Z</dcterms:created>
  <dcterms:modified xsi:type="dcterms:W3CDTF">2022-03-29T15:12:00Z</dcterms:modified>
</cp:coreProperties>
</file>